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716B3" w:rsidRPr="00E716B3" w:rsidRDefault="00E716B3" w:rsidP="00E716B3">
      <w:pPr>
        <w:spacing w:after="1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E716B3">
        <w:rPr>
          <w:rFonts w:ascii="TH SarabunIT๙" w:hAnsi="TH SarabunIT๙" w:cs="TH SarabunIT๙" w:hint="cs"/>
          <w:sz w:val="32"/>
          <w:szCs w:val="32"/>
          <w:cs/>
        </w:rPr>
        <w:t xml:space="preserve">แบบฟอร์ม </w:t>
      </w:r>
      <w:r w:rsidRPr="00E716B3">
        <w:rPr>
          <w:rFonts w:ascii="TH SarabunIT๙" w:hAnsi="TH SarabunIT๙" w:cs="TH SarabunIT๙"/>
          <w:sz w:val="32"/>
          <w:szCs w:val="32"/>
          <w:cs/>
        </w:rPr>
        <w:t>2</w:t>
      </w:r>
    </w:p>
    <w:p w:rsidR="00FC5FAA" w:rsidRPr="002F0245" w:rsidRDefault="001B31A1" w:rsidP="00843F9E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F0245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เรื่องที่ 4 ความมีประสิทธิผล</w:t>
      </w:r>
    </w:p>
    <w:p w:rsidR="001B31A1" w:rsidRPr="002F0245" w:rsidRDefault="001B31A1" w:rsidP="00843F9E">
      <w:pPr>
        <w:spacing w:after="120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2F0245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เรื่องที่ประเมิน 4.1 ผลการใช้ประโยชน์ข้อมูลทางบัญชีในการบริหารจัดการประจำปีงบประมาณ พ.ศ.2565</w:t>
      </w:r>
    </w:p>
    <w:p w:rsidR="000100F5" w:rsidRPr="002F0245" w:rsidRDefault="000100F5" w:rsidP="00843F9E">
      <w:pPr>
        <w:spacing w:after="120"/>
        <w:rPr>
          <w:rFonts w:ascii="TH SarabunIT๙" w:hAnsi="TH SarabunIT๙" w:cs="TH SarabunIT๙"/>
          <w:sz w:val="20"/>
          <w:szCs w:val="20"/>
        </w:rPr>
      </w:pPr>
    </w:p>
    <w:p w:rsidR="001B31A1" w:rsidRPr="002F0245" w:rsidRDefault="00AF6426" w:rsidP="00843F9E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2F0245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</w:t>
      </w:r>
      <w:r w:rsidR="001B31A1" w:rsidRPr="002F0245">
        <w:rPr>
          <w:rFonts w:ascii="TH SarabunIT๙" w:hAnsi="TH SarabunIT๙" w:cs="TH SarabunIT๙"/>
          <w:b/>
          <w:bCs/>
          <w:sz w:val="32"/>
          <w:szCs w:val="32"/>
          <w:cs/>
        </w:rPr>
        <w:t>ลูกหนี้เงินยืมในงบประมาณ</w:t>
      </w:r>
    </w:p>
    <w:p w:rsidR="001B31A1" w:rsidRPr="002F0245" w:rsidRDefault="00AD7718" w:rsidP="00843F9E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2F0245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</w:t>
      </w:r>
      <w:r w:rsidR="004D0773" w:rsidRPr="002F0245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ข้อมูลทางบัญชีหรือต้นทุนผลผลิตเพื่อการบริ</w:t>
      </w:r>
      <w:r w:rsidR="009927DC">
        <w:rPr>
          <w:rFonts w:ascii="TH SarabunIT๙" w:hAnsi="TH SarabunIT๙" w:cs="TH SarabunIT๙" w:hint="cs"/>
          <w:b/>
          <w:bCs/>
          <w:sz w:val="32"/>
          <w:szCs w:val="32"/>
          <w:cs/>
        </w:rPr>
        <w:t>ห</w:t>
      </w:r>
      <w:r w:rsidR="004D0773" w:rsidRPr="002F0245">
        <w:rPr>
          <w:rFonts w:ascii="TH SarabunIT๙" w:hAnsi="TH SarabunIT๙" w:cs="TH SarabunIT๙"/>
          <w:b/>
          <w:bCs/>
          <w:sz w:val="32"/>
          <w:szCs w:val="32"/>
          <w:cs/>
        </w:rPr>
        <w:t>าร</w:t>
      </w:r>
    </w:p>
    <w:p w:rsidR="004D0773" w:rsidRDefault="004D0773" w:rsidP="00843F9E">
      <w:pPr>
        <w:tabs>
          <w:tab w:val="left" w:pos="1134"/>
        </w:tabs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 w:rsidRPr="000100F5">
        <w:rPr>
          <w:rFonts w:ascii="TH SarabunIT๙" w:hAnsi="TH SarabunIT๙" w:cs="TH SarabunIT๙"/>
          <w:sz w:val="32"/>
          <w:szCs w:val="32"/>
          <w:cs/>
        </w:rPr>
        <w:tab/>
        <w:t>เพื่อ</w:t>
      </w:r>
      <w:r w:rsidR="00713E2B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Pr="000100F5">
        <w:rPr>
          <w:rFonts w:ascii="TH SarabunIT๙" w:hAnsi="TH SarabunIT๙" w:cs="TH SarabunIT๙"/>
          <w:sz w:val="32"/>
          <w:szCs w:val="32"/>
          <w:cs/>
        </w:rPr>
        <w:t>การจัดทำรายงานการเงินของสำนักงานตำรวจแห่งชาติ เป็นไปด้วยความเรียบร้อย ครบถ้วน ถูกต้อง ประกอบกับการรักษาวินัยการเงินการคลังอย่างเคร่งครัด และปฏิบัติตามระเบียบกระทรวงการคลัง</w:t>
      </w:r>
      <w:r w:rsidR="002F0245">
        <w:rPr>
          <w:rFonts w:ascii="TH SarabunIT๙" w:hAnsi="TH SarabunIT๙" w:cs="TH SarabunIT๙"/>
          <w:sz w:val="32"/>
          <w:szCs w:val="32"/>
          <w:cs/>
        </w:rPr>
        <w:br/>
      </w:r>
      <w:r w:rsidRPr="000100F5">
        <w:rPr>
          <w:rFonts w:ascii="TH SarabunIT๙" w:hAnsi="TH SarabunIT๙" w:cs="TH SarabunIT๙"/>
          <w:sz w:val="32"/>
          <w:szCs w:val="32"/>
          <w:cs/>
        </w:rPr>
        <w:t xml:space="preserve">ว่าด้วยการเบิกเงินจากคลัง การรับเงิน การจ่ายเงิน การเก็บรักษาเงิน และการนำเงินส่งคลัง พ.ศ.2562 </w:t>
      </w:r>
      <w:r w:rsidR="002F0245">
        <w:rPr>
          <w:rFonts w:ascii="TH SarabunIT๙" w:hAnsi="TH SarabunIT๙" w:cs="TH SarabunIT๙"/>
          <w:sz w:val="32"/>
          <w:szCs w:val="32"/>
          <w:cs/>
        </w:rPr>
        <w:br/>
      </w:r>
      <w:r w:rsidRPr="000100F5">
        <w:rPr>
          <w:rFonts w:ascii="TH SarabunIT๙" w:hAnsi="TH SarabunIT๙" w:cs="TH SarabunIT๙"/>
          <w:sz w:val="32"/>
          <w:szCs w:val="32"/>
          <w:cs/>
        </w:rPr>
        <w:t xml:space="preserve">หมวด 5  การเบิกจ่ายเงินยืมของส่วนราชการ ข้อ 55 </w:t>
      </w:r>
      <w:r w:rsidR="009927DC">
        <w:rPr>
          <w:rFonts w:ascii="TH SarabunIT๙" w:hAnsi="TH SarabunIT๙" w:cs="TH SarabunIT๙" w:hint="cs"/>
          <w:sz w:val="32"/>
          <w:szCs w:val="32"/>
          <w:cs/>
        </w:rPr>
        <w:t>ถึง</w:t>
      </w:r>
      <w:r w:rsidR="00960F6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100F5">
        <w:rPr>
          <w:rFonts w:ascii="TH SarabunIT๙" w:hAnsi="TH SarabunIT๙" w:cs="TH SarabunIT๙"/>
          <w:sz w:val="32"/>
          <w:szCs w:val="32"/>
          <w:cs/>
        </w:rPr>
        <w:t xml:space="preserve">ข้อ 68 </w:t>
      </w:r>
      <w:r w:rsidR="00713E2B">
        <w:rPr>
          <w:rFonts w:ascii="TH SarabunIT๙" w:hAnsi="TH SarabunIT๙" w:cs="TH SarabunIT๙" w:hint="cs"/>
          <w:sz w:val="32"/>
          <w:szCs w:val="32"/>
          <w:cs/>
        </w:rPr>
        <w:t>รวมทั้งเป็นการ</w:t>
      </w:r>
      <w:r w:rsidR="00713E2B" w:rsidRPr="000100F5">
        <w:rPr>
          <w:rFonts w:ascii="TH SarabunIT๙" w:hAnsi="TH SarabunIT๙" w:cs="TH SarabunIT๙"/>
          <w:sz w:val="32"/>
          <w:szCs w:val="32"/>
          <w:cs/>
        </w:rPr>
        <w:t>ควบคุมกำกับดูแลหน่วยงาน</w:t>
      </w:r>
      <w:r w:rsidR="002F0245">
        <w:rPr>
          <w:rFonts w:ascii="TH SarabunIT๙" w:hAnsi="TH SarabunIT๙" w:cs="TH SarabunIT๙"/>
          <w:sz w:val="32"/>
          <w:szCs w:val="32"/>
          <w:cs/>
        </w:rPr>
        <w:br/>
      </w:r>
      <w:r w:rsidR="00713E2B" w:rsidRPr="000100F5">
        <w:rPr>
          <w:rFonts w:ascii="TH SarabunIT๙" w:hAnsi="TH SarabunIT๙" w:cs="TH SarabunIT๙"/>
          <w:sz w:val="32"/>
          <w:szCs w:val="32"/>
          <w:cs/>
        </w:rPr>
        <w:t>ผู้เบิกให้ส่งใช้คืนเงินยืมภายในระยะเวลาที่กำหนด และดำเนินการบันทึกรายการหักล้างเงินยืมให้เป็นปัจจุบันตามปีงบประมาณ</w:t>
      </w:r>
    </w:p>
    <w:p w:rsidR="00843F9E" w:rsidRPr="00843F9E" w:rsidRDefault="00843F9E" w:rsidP="00843F9E">
      <w:pPr>
        <w:spacing w:after="12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713E2B" w:rsidRPr="002F0245" w:rsidRDefault="00713E2B" w:rsidP="00843F9E">
      <w:pPr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F0245">
        <w:rPr>
          <w:rFonts w:ascii="TH SarabunIT๙" w:hAnsi="TH SarabunIT๙" w:cs="TH SarabunIT๙" w:hint="cs"/>
          <w:b/>
          <w:bCs/>
          <w:sz w:val="32"/>
          <w:szCs w:val="32"/>
          <w:cs/>
        </w:rPr>
        <w:t>วิเคราะห์ข้อมูลทางบัญชี/วิเคราะห์สาเหตุ/ข้อเสนอแนะและประโยชน์ที่ได้รับ</w:t>
      </w:r>
    </w:p>
    <w:p w:rsidR="00713E2B" w:rsidRDefault="00713E2B" w:rsidP="00843F9E">
      <w:pPr>
        <w:pStyle w:val="a3"/>
        <w:numPr>
          <w:ilvl w:val="0"/>
          <w:numId w:val="1"/>
        </w:num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วิเคราะห์ข้อมูลทางบัญชี</w:t>
      </w:r>
    </w:p>
    <w:p w:rsidR="002F0245" w:rsidRDefault="00713E2B" w:rsidP="00843F9E">
      <w:pPr>
        <w:pStyle w:val="a3"/>
        <w:spacing w:after="120" w:line="240" w:lineRule="auto"/>
        <w:ind w:left="0" w:firstLine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จากการตรวจสอบข้อมูลของบัญชี</w:t>
      </w:r>
      <w:r w:rsidRPr="000100F5">
        <w:rPr>
          <w:rFonts w:ascii="TH SarabunIT๙" w:hAnsi="TH SarabunIT๙" w:cs="TH SarabunIT๙"/>
          <w:sz w:val="32"/>
          <w:szCs w:val="32"/>
          <w:cs/>
        </w:rPr>
        <w:t>ลูกหนี้เงินยืมในงบประมาณ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รหัสบัญชีแยกประเภท 1102010101 จากข้อมูลรายงานงบทดลอง</w:t>
      </w:r>
      <w:r w:rsidR="003C0020">
        <w:rPr>
          <w:rFonts w:ascii="TH SarabunIT๙" w:hAnsi="TH SarabunIT๙" w:cs="TH SarabunIT๙" w:hint="cs"/>
          <w:sz w:val="32"/>
          <w:szCs w:val="32"/>
          <w:cs/>
        </w:rPr>
        <w:t xml:space="preserve"> รอบ 9 เดือน งวดที่ 1 ถึง 9 ประจำปีงบประมาณ พ.ศ.2565</w:t>
      </w:r>
      <w:r w:rsidR="00DE36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57557" w:rsidRPr="002F0245">
        <w:rPr>
          <w:rFonts w:ascii="TH SarabunIT๙" w:hAnsi="TH SarabunIT๙" w:cs="TH SarabunIT๙" w:hint="cs"/>
          <w:spacing w:val="-10"/>
          <w:sz w:val="32"/>
          <w:szCs w:val="32"/>
          <w:cs/>
        </w:rPr>
        <w:t>พบว่า มียอดคงเหลือของบัญชี</w:t>
      </w:r>
      <w:r w:rsidR="00857557" w:rsidRPr="002F0245">
        <w:rPr>
          <w:rFonts w:ascii="TH SarabunIT๙" w:hAnsi="TH SarabunIT๙" w:cs="TH SarabunIT๙"/>
          <w:spacing w:val="-10"/>
          <w:sz w:val="32"/>
          <w:szCs w:val="32"/>
          <w:cs/>
        </w:rPr>
        <w:t>ลูกหนี้เงินยืมในงบประมาณ</w:t>
      </w:r>
      <w:r w:rsidR="00857557" w:rsidRPr="002F0245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จำนวน 110,000 บาท ซึ่งมีลูกหนี้เงินยืมใ</w:t>
      </w:r>
      <w:r w:rsidR="002F0245" w:rsidRPr="002F0245">
        <w:rPr>
          <w:rFonts w:ascii="TH SarabunIT๙" w:hAnsi="TH SarabunIT๙" w:cs="TH SarabunIT๙" w:hint="cs"/>
          <w:spacing w:val="-10"/>
          <w:sz w:val="32"/>
          <w:szCs w:val="32"/>
          <w:cs/>
        </w:rPr>
        <w:t>น</w:t>
      </w:r>
      <w:r w:rsidR="00857557" w:rsidRPr="002F0245">
        <w:rPr>
          <w:rFonts w:ascii="TH SarabunIT๙" w:hAnsi="TH SarabunIT๙" w:cs="TH SarabunIT๙" w:hint="cs"/>
          <w:spacing w:val="-10"/>
          <w:sz w:val="32"/>
          <w:szCs w:val="32"/>
          <w:cs/>
        </w:rPr>
        <w:t>งบประมาณ</w:t>
      </w:r>
      <w:r w:rsidR="00B624B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F0245">
        <w:rPr>
          <w:rFonts w:ascii="TH SarabunIT๙" w:hAnsi="TH SarabunIT๙" w:cs="TH SarabunIT๙"/>
          <w:sz w:val="32"/>
          <w:szCs w:val="32"/>
          <w:cs/>
        </w:rPr>
        <w:br/>
      </w:r>
      <w:r w:rsidR="00B624B0">
        <w:rPr>
          <w:rFonts w:ascii="TH SarabunIT๙" w:hAnsi="TH SarabunIT๙" w:cs="TH SarabunIT๙" w:hint="cs"/>
          <w:sz w:val="32"/>
          <w:szCs w:val="32"/>
          <w:cs/>
        </w:rPr>
        <w:t xml:space="preserve">ยังไม่ส่งใช้คืนเงินยืมภายในระยะเวลาที่กำหนดในสัญญายืมเงิน </w:t>
      </w:r>
    </w:p>
    <w:p w:rsidR="00713E2B" w:rsidRPr="00843F9E" w:rsidRDefault="003C0020" w:rsidP="00843F9E">
      <w:pPr>
        <w:pStyle w:val="a3"/>
        <w:spacing w:after="120" w:line="240" w:lineRule="auto"/>
        <w:ind w:left="0" w:firstLine="1080"/>
        <w:jc w:val="thaiDistribute"/>
        <w:rPr>
          <w:rFonts w:ascii="TH SarabunIT๙" w:hAnsi="TH SarabunIT๙" w:cs="TH SarabunIT๙"/>
          <w:sz w:val="12"/>
          <w:szCs w:val="12"/>
        </w:rPr>
      </w:pPr>
      <w:r w:rsidRPr="00843F9E">
        <w:rPr>
          <w:rFonts w:ascii="TH SarabunIT๙" w:hAnsi="TH SarabunIT๙" w:cs="TH SarabunIT๙" w:hint="cs"/>
          <w:sz w:val="12"/>
          <w:szCs w:val="12"/>
          <w:cs/>
        </w:rPr>
        <w:t xml:space="preserve"> </w:t>
      </w:r>
    </w:p>
    <w:p w:rsidR="00B624B0" w:rsidRDefault="00B624B0" w:rsidP="00843F9E">
      <w:pPr>
        <w:pStyle w:val="a3"/>
        <w:numPr>
          <w:ilvl w:val="0"/>
          <w:numId w:val="1"/>
        </w:num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วิเคราะห์สาเหตุ</w:t>
      </w:r>
    </w:p>
    <w:p w:rsidR="00713E2B" w:rsidRDefault="00B624B0" w:rsidP="00843F9E">
      <w:pPr>
        <w:spacing w:after="120" w:line="240" w:lineRule="auto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ข้อมูลบัญชี</w:t>
      </w:r>
      <w:r w:rsidRPr="000100F5">
        <w:rPr>
          <w:rFonts w:ascii="TH SarabunIT๙" w:hAnsi="TH SarabunIT๙" w:cs="TH SarabunIT๙"/>
          <w:sz w:val="32"/>
          <w:szCs w:val="32"/>
          <w:cs/>
        </w:rPr>
        <w:t>ลูกหนี้เงินยืมในงบประมาณ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รหัสบัญชีแยกประเภท 1102010101 รอบ 9 เดือน </w:t>
      </w:r>
      <w:r w:rsidRPr="002F0245">
        <w:rPr>
          <w:rFonts w:ascii="TH SarabunIT๙" w:hAnsi="TH SarabunIT๙" w:cs="TH SarabunIT๙" w:hint="cs"/>
          <w:spacing w:val="-10"/>
          <w:sz w:val="32"/>
          <w:szCs w:val="32"/>
          <w:cs/>
        </w:rPr>
        <w:t>งวดที่ 1 ถึง 9 ประจำปีงบประมาณ พ.ศ.2565 จำนวน 110,000 บาท ประกอบด้วย ลูกหนี้ที่ยังไม่ถึงกำหนดชำระ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จำนวน1 สัญญา เป็นเงิน 40,000 บาท ลูกหนี้เงินยืมเกินกำหนดชำระไม่เกิน 15 วัน จำนวน 1 สัญญา </w:t>
      </w:r>
      <w:r w:rsidR="002F0245">
        <w:rPr>
          <w:rFonts w:ascii="TH SarabunIT๙" w:hAnsi="TH SarabunIT๙" w:cs="TH SarabunIT๙"/>
          <w:sz w:val="32"/>
          <w:szCs w:val="32"/>
          <w:cs/>
        </w:rPr>
        <w:br/>
      </w:r>
      <w:r w:rsidRPr="002F0245">
        <w:rPr>
          <w:rFonts w:ascii="TH SarabunIT๙" w:hAnsi="TH SarabunIT๙" w:cs="TH SarabunIT๙" w:hint="cs"/>
          <w:spacing w:val="-10"/>
          <w:sz w:val="32"/>
          <w:szCs w:val="32"/>
          <w:cs/>
        </w:rPr>
        <w:t>เป็นเงิน 30,000 บาท และลูกหนี้เงินยืมเกินกำหนดชำระ เกินกว่า 15 วัน จำนวน 1 สัญญา เป็นเงิน 40,000 บาท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โดยวิเคราะห์พบสาเหตุ ดังนี้</w:t>
      </w:r>
    </w:p>
    <w:p w:rsidR="00BD694E" w:rsidRPr="00843F9E" w:rsidRDefault="00B624B0" w:rsidP="00843F9E">
      <w:pPr>
        <w:pStyle w:val="a3"/>
        <w:numPr>
          <w:ilvl w:val="1"/>
          <w:numId w:val="1"/>
        </w:numPr>
        <w:tabs>
          <w:tab w:val="left" w:pos="1560"/>
        </w:tabs>
        <w:spacing w:after="120" w:line="240" w:lineRule="auto"/>
        <w:ind w:left="0" w:firstLine="1155"/>
        <w:jc w:val="thaiDistribute"/>
        <w:rPr>
          <w:rFonts w:ascii="TH SarabunIT๙" w:hAnsi="TH SarabunIT๙" w:cs="TH SarabunIT๙"/>
          <w:sz w:val="32"/>
          <w:szCs w:val="32"/>
        </w:rPr>
      </w:pPr>
      <w:r w:rsidRPr="00D929C6">
        <w:rPr>
          <w:rFonts w:ascii="TH SarabunIT๙" w:hAnsi="TH SarabunIT๙" w:cs="TH SarabunIT๙" w:hint="cs"/>
          <w:sz w:val="32"/>
          <w:szCs w:val="32"/>
          <w:cs/>
        </w:rPr>
        <w:t xml:space="preserve">ลูกหนี้เงินยืมเกินกำหนดชำระไม่เกิน 15 วัน </w:t>
      </w:r>
      <w:r w:rsidR="00D929C6" w:rsidRPr="00D929C6">
        <w:rPr>
          <w:rFonts w:ascii="TH SarabunIT๙" w:hAnsi="TH SarabunIT๙" w:cs="TH SarabunIT๙" w:hint="cs"/>
          <w:sz w:val="32"/>
          <w:szCs w:val="32"/>
          <w:cs/>
        </w:rPr>
        <w:t>จำนวน 1 สัญญา สัญญา</w:t>
      </w:r>
      <w:r w:rsidR="00D929C6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D929C6" w:rsidRPr="00D929C6">
        <w:rPr>
          <w:rFonts w:ascii="TH SarabunIT๙" w:hAnsi="TH SarabunIT๙" w:cs="TH SarabunIT๙" w:hint="cs"/>
          <w:sz w:val="32"/>
          <w:szCs w:val="32"/>
          <w:cs/>
        </w:rPr>
        <w:t xml:space="preserve">ลขที่ 004/65 </w:t>
      </w:r>
      <w:r w:rsidR="00BD694E">
        <w:rPr>
          <w:rFonts w:ascii="TH SarabunIT๙" w:hAnsi="TH SarabunIT๙" w:cs="TH SarabunIT๙"/>
          <w:sz w:val="32"/>
          <w:szCs w:val="32"/>
          <w:cs/>
        </w:rPr>
        <w:br/>
      </w:r>
      <w:r w:rsidRPr="00BD694E">
        <w:rPr>
          <w:rFonts w:ascii="TH SarabunIT๙" w:hAnsi="TH SarabunIT๙" w:cs="TH SarabunIT๙" w:hint="cs"/>
          <w:spacing w:val="-6"/>
          <w:sz w:val="32"/>
          <w:szCs w:val="32"/>
          <w:cs/>
        </w:rPr>
        <w:t>ราย</w:t>
      </w:r>
      <w:r w:rsidR="00D929C6" w:rsidRPr="00BD694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พ.ต.ต.มิตรแท้ แน่จริง ยืมเพื่อเป็นค่าใช้จ่ายในการเดินทางไปราชการ เป็นเงิน 30,000 บาท วันครบกำหนด </w:t>
      </w:r>
      <w:r w:rsidR="00BD694E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D929C6" w:rsidRPr="00BD694E">
        <w:rPr>
          <w:rFonts w:ascii="TH SarabunIT๙" w:hAnsi="TH SarabunIT๙" w:cs="TH SarabunIT๙" w:hint="cs"/>
          <w:spacing w:val="-6"/>
          <w:sz w:val="32"/>
          <w:szCs w:val="32"/>
          <w:cs/>
        </w:rPr>
        <w:t>16 มิ.ย.65 แต่ยังไม่ได้ส่งใช้เงินยืมเนื่องจากเจ้าหน้าที่ปฏิบัติงานด้านการเงิน การบัญชีของหน่วย</w:t>
      </w:r>
      <w:r w:rsidR="00BD694E">
        <w:rPr>
          <w:rFonts w:ascii="TH SarabunIT๙" w:hAnsi="TH SarabunIT๙" w:cs="TH SarabunIT๙" w:hint="cs"/>
          <w:spacing w:val="-6"/>
          <w:sz w:val="32"/>
          <w:szCs w:val="32"/>
          <w:cs/>
        </w:rPr>
        <w:t>งาน</w:t>
      </w:r>
      <w:r w:rsidR="00D929C6" w:rsidRPr="00D929C6">
        <w:rPr>
          <w:rFonts w:ascii="TH SarabunIT๙" w:hAnsi="TH SarabunIT๙" w:cs="TH SarabunIT๙" w:hint="cs"/>
          <w:sz w:val="32"/>
          <w:szCs w:val="32"/>
          <w:cs/>
        </w:rPr>
        <w:t xml:space="preserve"> ขาดความรู้ความเข้าใจเกี่ยวกับการปฏิบัติตามระเบียบ</w:t>
      </w:r>
      <w:r w:rsidR="00D929C6" w:rsidRPr="00D929C6">
        <w:rPr>
          <w:rFonts w:ascii="TH SarabunIT๙" w:hAnsi="TH SarabunIT๙" w:cs="TH SarabunIT๙"/>
          <w:sz w:val="32"/>
          <w:szCs w:val="32"/>
          <w:cs/>
        </w:rPr>
        <w:t>กระทรวงการคลังว่าด้วยการเบิกเงินจากคลัง การรับเงิน การจ่ายเงิน การเก็บรักษาเงิน และการนำเงินส่งคลัง พ.ศ.2562</w:t>
      </w:r>
    </w:p>
    <w:p w:rsidR="00BD694E" w:rsidRDefault="00D929C6" w:rsidP="00843F9E">
      <w:pPr>
        <w:pStyle w:val="a3"/>
        <w:numPr>
          <w:ilvl w:val="1"/>
          <w:numId w:val="1"/>
        </w:numPr>
        <w:tabs>
          <w:tab w:val="left" w:pos="1560"/>
        </w:tabs>
        <w:spacing w:after="120" w:line="240" w:lineRule="auto"/>
        <w:ind w:left="0" w:firstLine="115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ลูกหนี้เงินยืมเกินกำหนดชำระ เกินกว่า 15 วัน </w:t>
      </w:r>
      <w:r w:rsidRPr="00D929C6">
        <w:rPr>
          <w:rFonts w:ascii="TH SarabunIT๙" w:hAnsi="TH SarabunIT๙" w:cs="TH SarabunIT๙" w:hint="cs"/>
          <w:sz w:val="32"/>
          <w:szCs w:val="32"/>
          <w:cs/>
        </w:rPr>
        <w:t>จำนวน 1 สัญญา สัญญา</w:t>
      </w:r>
      <w:r>
        <w:rPr>
          <w:rFonts w:ascii="TH SarabunIT๙" w:hAnsi="TH SarabunIT๙" w:cs="TH SarabunIT๙" w:hint="cs"/>
          <w:sz w:val="32"/>
          <w:szCs w:val="32"/>
          <w:cs/>
        </w:rPr>
        <w:t>เ</w:t>
      </w:r>
      <w:r w:rsidRPr="00D929C6">
        <w:rPr>
          <w:rFonts w:ascii="TH SarabunIT๙" w:hAnsi="TH SarabunIT๙" w:cs="TH SarabunIT๙" w:hint="cs"/>
          <w:sz w:val="32"/>
          <w:szCs w:val="32"/>
          <w:cs/>
        </w:rPr>
        <w:t>ลขที่ 00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D929C6">
        <w:rPr>
          <w:rFonts w:ascii="TH SarabunIT๙" w:hAnsi="TH SarabunIT๙" w:cs="TH SarabunIT๙" w:hint="cs"/>
          <w:sz w:val="32"/>
          <w:szCs w:val="32"/>
          <w:cs/>
        </w:rPr>
        <w:t xml:space="preserve">/65 </w:t>
      </w:r>
      <w:r w:rsidR="00BD694E">
        <w:rPr>
          <w:rFonts w:ascii="TH SarabunIT๙" w:hAnsi="TH SarabunIT๙" w:cs="TH SarabunIT๙"/>
          <w:sz w:val="32"/>
          <w:szCs w:val="32"/>
          <w:cs/>
        </w:rPr>
        <w:br/>
      </w:r>
      <w:r w:rsidRPr="00D929C6">
        <w:rPr>
          <w:rFonts w:ascii="TH SarabunIT๙" w:hAnsi="TH SarabunIT๙" w:cs="TH SarabunIT๙" w:hint="cs"/>
          <w:sz w:val="32"/>
          <w:szCs w:val="32"/>
          <w:cs/>
        </w:rPr>
        <w:t>ราย พ.ต.ต.</w:t>
      </w:r>
      <w:r>
        <w:rPr>
          <w:rFonts w:ascii="TH SarabunIT๙" w:hAnsi="TH SarabunIT๙" w:cs="TH SarabunIT๙" w:hint="cs"/>
          <w:sz w:val="32"/>
          <w:szCs w:val="32"/>
          <w:cs/>
        </w:rPr>
        <w:t>ซื่อตรง จริงใจ</w:t>
      </w:r>
      <w:r w:rsidRPr="00D929C6">
        <w:rPr>
          <w:rFonts w:ascii="TH SarabunIT๙" w:hAnsi="TH SarabunIT๙" w:cs="TH SarabunIT๙" w:hint="cs"/>
          <w:sz w:val="32"/>
          <w:szCs w:val="32"/>
          <w:cs/>
        </w:rPr>
        <w:t xml:space="preserve"> ยืมเพื่อเป็นค่าใช้จ่ายในการเดินทางไปราชการ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เป็นเงิน 40,000 </w:t>
      </w:r>
      <w:r w:rsidRPr="00D929C6">
        <w:rPr>
          <w:rFonts w:ascii="TH SarabunIT๙" w:hAnsi="TH SarabunIT๙" w:cs="TH SarabunIT๙" w:hint="cs"/>
          <w:sz w:val="32"/>
          <w:szCs w:val="32"/>
          <w:cs/>
        </w:rPr>
        <w:t>บาท วันครบกำหนด 1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D929C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ก.พ</w:t>
      </w:r>
      <w:r w:rsidRPr="00D929C6">
        <w:rPr>
          <w:rFonts w:ascii="TH SarabunIT๙" w:hAnsi="TH SarabunIT๙" w:cs="TH SarabunIT๙" w:hint="cs"/>
          <w:sz w:val="32"/>
          <w:szCs w:val="32"/>
          <w:cs/>
        </w:rPr>
        <w:t>.65 เนื่องจาก</w:t>
      </w:r>
      <w:r w:rsidR="00171F43">
        <w:rPr>
          <w:rFonts w:ascii="TH SarabunIT๙" w:hAnsi="TH SarabunIT๙" w:cs="TH SarabunIT๙" w:hint="cs"/>
          <w:sz w:val="32"/>
          <w:szCs w:val="32"/>
          <w:cs/>
        </w:rPr>
        <w:t xml:space="preserve">ผู้ยืมส่งเอกสารหลักฐานไม่ครบถ้วน และล่าช้า จึงทำให้เจ้าหน้าที่ไม่สามารถล้างบัญชีลูกหนี้เงินยืมในงบประมาณในระบบ </w:t>
      </w:r>
      <w:r w:rsidR="00171F43">
        <w:rPr>
          <w:rFonts w:ascii="TH SarabunIT๙" w:hAnsi="TH SarabunIT๙" w:cs="TH SarabunIT๙"/>
          <w:sz w:val="32"/>
          <w:szCs w:val="32"/>
        </w:rPr>
        <w:t xml:space="preserve">New GFMIS Thai </w:t>
      </w:r>
      <w:r w:rsidR="00171F43">
        <w:rPr>
          <w:rFonts w:ascii="TH SarabunIT๙" w:hAnsi="TH SarabunIT๙" w:cs="TH SarabunIT๙" w:hint="cs"/>
          <w:sz w:val="32"/>
          <w:szCs w:val="32"/>
          <w:cs/>
        </w:rPr>
        <w:t>ได้ภายในระยะเวลาที่กำหนด</w:t>
      </w:r>
    </w:p>
    <w:p w:rsidR="00843F9E" w:rsidRDefault="00843F9E" w:rsidP="00843F9E">
      <w:pPr>
        <w:tabs>
          <w:tab w:val="left" w:pos="1560"/>
        </w:tabs>
        <w:spacing w:after="120" w:line="240" w:lineRule="auto"/>
        <w:jc w:val="thaiDistribute"/>
        <w:rPr>
          <w:rFonts w:ascii="TH SarabunIT๙" w:hAnsi="TH SarabunIT๙" w:cs="TH SarabunIT๙"/>
          <w:sz w:val="8"/>
          <w:szCs w:val="8"/>
        </w:rPr>
      </w:pPr>
    </w:p>
    <w:p w:rsidR="00843F9E" w:rsidRDefault="00843F9E" w:rsidP="00843F9E">
      <w:pPr>
        <w:tabs>
          <w:tab w:val="left" w:pos="1560"/>
        </w:tabs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843F9E"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:rsidR="00843F9E" w:rsidRPr="00571F4D" w:rsidRDefault="00843F9E" w:rsidP="00843F9E">
      <w:pPr>
        <w:tabs>
          <w:tab w:val="left" w:pos="1560"/>
        </w:tabs>
        <w:spacing w:after="120" w:line="240" w:lineRule="auto"/>
        <w:jc w:val="center"/>
        <w:rPr>
          <w:rFonts w:ascii="TH SarabunIT๙" w:hAnsi="TH SarabunIT๙" w:cs="TH SarabunIT๙"/>
          <w:sz w:val="28"/>
        </w:rPr>
      </w:pPr>
    </w:p>
    <w:p w:rsidR="00171F43" w:rsidRPr="00BD694E" w:rsidRDefault="00171F43" w:rsidP="00843F9E">
      <w:pPr>
        <w:pStyle w:val="a3"/>
        <w:numPr>
          <w:ilvl w:val="0"/>
          <w:numId w:val="1"/>
        </w:num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BD694E">
        <w:rPr>
          <w:rFonts w:ascii="TH SarabunIT๙" w:hAnsi="TH SarabunIT๙" w:cs="TH SarabunIT๙" w:hint="cs"/>
          <w:sz w:val="32"/>
          <w:szCs w:val="32"/>
          <w:cs/>
        </w:rPr>
        <w:t>ข้อเสนอแนะและประโยชน์ที่ได้รับ</w:t>
      </w:r>
    </w:p>
    <w:p w:rsidR="00171F43" w:rsidRDefault="00171F43" w:rsidP="00843F9E">
      <w:pPr>
        <w:pStyle w:val="a3"/>
        <w:spacing w:after="120" w:line="240" w:lineRule="auto"/>
        <w:ind w:left="0" w:firstLine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จากผลการวิเคราะห์สาเหตุข้างต้น พบว่า ระบบการควบคุมภายในหน่วยงานผู้เบิกยังมีไม่เพียงพอ ซึ่งถือเป็นความเสี่ยงที่</w:t>
      </w:r>
      <w:r w:rsidR="00D070A6"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="00D070A6" w:rsidRPr="000100F5">
        <w:rPr>
          <w:rFonts w:ascii="TH SarabunIT๙" w:hAnsi="TH SarabunIT๙" w:cs="TH SarabunIT๙"/>
          <w:sz w:val="32"/>
          <w:szCs w:val="32"/>
          <w:cs/>
        </w:rPr>
        <w:t xml:space="preserve">ปฏิบัติตามระเบียบกระทรวงการคลังว่าด้วยการเบิกเงินจากคลัง การรับเงิน การจ่ายเงิน </w:t>
      </w:r>
      <w:r w:rsidR="00D070A6" w:rsidRPr="00BD694E">
        <w:rPr>
          <w:rFonts w:ascii="TH SarabunIT๙" w:hAnsi="TH SarabunIT๙" w:cs="TH SarabunIT๙"/>
          <w:spacing w:val="-6"/>
          <w:sz w:val="32"/>
          <w:szCs w:val="32"/>
          <w:cs/>
        </w:rPr>
        <w:t>การเก็บรักษาเงิน และการนำเงินส่งคลัง พ.ศ.2562 หมวด 5  การเบิกจ่ายเงินยืมของส่วนราชการ ข้อ 55 - ข้อ 68</w:t>
      </w:r>
      <w:r w:rsidR="00D070A6">
        <w:rPr>
          <w:rFonts w:ascii="TH SarabunIT๙" w:hAnsi="TH SarabunIT๙" w:cs="TH SarabunIT๙" w:hint="cs"/>
          <w:sz w:val="32"/>
          <w:szCs w:val="32"/>
          <w:cs/>
        </w:rPr>
        <w:t xml:space="preserve"> จึงขอเสนอแนวทางดำเนินการโดยให้หน่วยงานผู้เบิกกำหนดระบบการควบคุมภายในและกำกับให้ดำเนินการตามแนวทางที่กำหนด ดังนี้</w:t>
      </w:r>
    </w:p>
    <w:p w:rsidR="00D070A6" w:rsidRDefault="00326C00" w:rsidP="00A12433">
      <w:pPr>
        <w:pStyle w:val="a3"/>
        <w:numPr>
          <w:ilvl w:val="1"/>
          <w:numId w:val="1"/>
        </w:numPr>
        <w:tabs>
          <w:tab w:val="left" w:pos="1560"/>
        </w:tabs>
        <w:spacing w:after="120" w:line="240" w:lineRule="auto"/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กำชับ</w:t>
      </w:r>
      <w:r w:rsidR="00D070A6">
        <w:rPr>
          <w:rFonts w:ascii="TH SarabunIT๙" w:hAnsi="TH SarabunIT๙" w:cs="TH SarabunIT๙" w:hint="cs"/>
          <w:sz w:val="32"/>
          <w:szCs w:val="32"/>
          <w:cs/>
        </w:rPr>
        <w:t>ผู้ยืมให้ดำเนินการส่งใช้คืนเงินยืมเป็นไปตามเงื่อนไขในสัญญายืมเงิน</w:t>
      </w:r>
      <w:r w:rsidR="00A12433">
        <w:rPr>
          <w:rFonts w:ascii="TH SarabunIT๙" w:hAnsi="TH SarabunIT๙" w:cs="TH SarabunIT๙" w:hint="cs"/>
          <w:sz w:val="32"/>
          <w:szCs w:val="32"/>
          <w:cs/>
        </w:rPr>
        <w:t>โดยถือปฏิบัติ</w:t>
      </w:r>
      <w:r w:rsidR="000108FD">
        <w:rPr>
          <w:rFonts w:ascii="TH SarabunIT๙" w:hAnsi="TH SarabunIT๙" w:cs="TH SarabunIT๙"/>
          <w:sz w:val="32"/>
          <w:szCs w:val="32"/>
          <w:cs/>
        </w:rPr>
        <w:br/>
      </w:r>
      <w:r w:rsidR="00A12433">
        <w:rPr>
          <w:rFonts w:ascii="TH SarabunIT๙" w:hAnsi="TH SarabunIT๙" w:cs="TH SarabunIT๙" w:hint="cs"/>
          <w:sz w:val="32"/>
          <w:szCs w:val="32"/>
          <w:cs/>
        </w:rPr>
        <w:t>ตามระเบียบโดยเคร่งครัด</w:t>
      </w:r>
    </w:p>
    <w:p w:rsidR="00D070A6" w:rsidRDefault="00D070A6" w:rsidP="00843F9E">
      <w:pPr>
        <w:pStyle w:val="a3"/>
        <w:numPr>
          <w:ilvl w:val="1"/>
          <w:numId w:val="1"/>
        </w:numPr>
        <w:tabs>
          <w:tab w:val="left" w:pos="1560"/>
        </w:tabs>
        <w:spacing w:after="120" w:line="240" w:lineRule="auto"/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ควบคุม กำกับ ดูแลการส่งใช้คืนเงินยืมและเอกสารหลักฐานภายในระยะเวลาที่กำหนด</w:t>
      </w:r>
      <w:r w:rsidR="00BD694E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ในสัญญายืมเงิน</w:t>
      </w:r>
    </w:p>
    <w:p w:rsidR="00326C00" w:rsidRDefault="00326C00" w:rsidP="00843F9E">
      <w:pPr>
        <w:pStyle w:val="a3"/>
        <w:numPr>
          <w:ilvl w:val="1"/>
          <w:numId w:val="1"/>
        </w:numPr>
        <w:tabs>
          <w:tab w:val="left" w:pos="1560"/>
        </w:tabs>
        <w:spacing w:after="120" w:line="240" w:lineRule="auto"/>
        <w:ind w:firstLine="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กำชับให้เจ้าหน้าที่ผู้รับผิดชอบ</w:t>
      </w:r>
      <w:r w:rsidRPr="000100F5">
        <w:rPr>
          <w:rFonts w:ascii="TH SarabunIT๙" w:hAnsi="TH SarabunIT๙" w:cs="TH SarabunIT๙"/>
          <w:sz w:val="32"/>
          <w:szCs w:val="32"/>
          <w:cs/>
        </w:rPr>
        <w:t>ดำเนินการบันทึกรายการหักล้างเงินยืมให้เป็นปัจจุบัน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26C00" w:rsidRDefault="00326C00" w:rsidP="00843F9E">
      <w:pPr>
        <w:pStyle w:val="a3"/>
        <w:numPr>
          <w:ilvl w:val="1"/>
          <w:numId w:val="1"/>
        </w:numPr>
        <w:tabs>
          <w:tab w:val="left" w:pos="1560"/>
        </w:tabs>
        <w:spacing w:after="120" w:line="240" w:lineRule="auto"/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0100F5">
        <w:rPr>
          <w:rFonts w:ascii="TH SarabunIT๙" w:hAnsi="TH SarabunIT๙" w:cs="TH SarabunIT๙"/>
          <w:sz w:val="32"/>
          <w:szCs w:val="32"/>
          <w:cs/>
        </w:rPr>
        <w:t xml:space="preserve">ปฏิบัติตามระเบียบกระทรวงการคลังว่าด้วยการเบิกเงินจากคลัง การรับเงิน การจ่ายเงิน </w:t>
      </w:r>
      <w:r w:rsidR="00BD694E">
        <w:rPr>
          <w:rFonts w:ascii="TH SarabunIT๙" w:hAnsi="TH SarabunIT๙" w:cs="TH SarabunIT๙"/>
          <w:sz w:val="32"/>
          <w:szCs w:val="32"/>
          <w:cs/>
        </w:rPr>
        <w:br/>
      </w:r>
      <w:r w:rsidRPr="00BD694E">
        <w:rPr>
          <w:rFonts w:ascii="TH SarabunIT๙" w:hAnsi="TH SarabunIT๙" w:cs="TH SarabunIT๙"/>
          <w:spacing w:val="-10"/>
          <w:sz w:val="32"/>
          <w:szCs w:val="32"/>
          <w:cs/>
        </w:rPr>
        <w:t>การเก็บรักษาเงิน และการนำเงินส่งคลัง พ.ศ.2562 หมวด 5  การเบิกจ่ายเงินยืมของส่วนราชการ ข้อ 55 - ข้อ 68</w:t>
      </w:r>
    </w:p>
    <w:p w:rsidR="00326C00" w:rsidRDefault="00326C00" w:rsidP="00843F9E">
      <w:pPr>
        <w:pStyle w:val="a3"/>
        <w:numPr>
          <w:ilvl w:val="1"/>
          <w:numId w:val="1"/>
        </w:numPr>
        <w:tabs>
          <w:tab w:val="left" w:pos="1560"/>
        </w:tabs>
        <w:spacing w:after="120" w:line="240" w:lineRule="auto"/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BD694E">
        <w:rPr>
          <w:rFonts w:ascii="TH SarabunIT๙" w:hAnsi="TH SarabunIT๙" w:cs="TH SarabunIT๙" w:hint="cs"/>
          <w:spacing w:val="-6"/>
          <w:sz w:val="32"/>
          <w:szCs w:val="32"/>
          <w:cs/>
        </w:rPr>
        <w:t>ให้เจ้าหน้าที่ผู้รับผิดชอบปฏิบัติตามหนังสือ สงป. ที่ 0010.32/1450 ลง 24 มีนาคม 2565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เรื่องกำชับการส่งใช้คืนเงินยืมของบัญชีลูกหนี้เงินยืม-ในงบประมาณ บัญชีลูกหนี้เงินยืม-นอกงบประมาณ </w:t>
      </w:r>
      <w:r w:rsidR="00BD694E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และบัญชีลูกหนี้เงินยืม-นอกงบประมาณฝากธนาคารพาณิชย์</w:t>
      </w:r>
    </w:p>
    <w:p w:rsidR="00326C00" w:rsidRDefault="00326C00" w:rsidP="00843F9E">
      <w:pPr>
        <w:pStyle w:val="a3"/>
        <w:spacing w:after="120" w:line="240" w:lineRule="auto"/>
        <w:ind w:left="0" w:firstLine="112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ทั้งนี้ ควรมอบหมายให้</w:t>
      </w:r>
      <w:r w:rsidR="003C167D">
        <w:rPr>
          <w:rFonts w:ascii="TH SarabunIT๙" w:hAnsi="TH SarabunIT๙" w:cs="TH SarabunIT๙" w:hint="cs"/>
          <w:sz w:val="32"/>
          <w:szCs w:val="32"/>
          <w:cs/>
        </w:rPr>
        <w:t>ผู้แทนหรือผู้ที่ได้รับมอบหมายจากหัวหน้าหน่วยงานผู้เบิก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ดำเนินการ</w:t>
      </w:r>
      <w:r w:rsidR="003C167D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สอบทานการปฏิบัติงานของหน่วยงานผู้เบิกตามข้อเสนอแนะดังกล่าว</w:t>
      </w:r>
      <w:bookmarkStart w:id="0" w:name="_GoBack"/>
      <w:bookmarkEnd w:id="0"/>
    </w:p>
    <w:p w:rsidR="00AF6426" w:rsidRDefault="00AF6426" w:rsidP="00326C00">
      <w:pPr>
        <w:pStyle w:val="a3"/>
        <w:ind w:left="1125"/>
        <w:rPr>
          <w:rFonts w:ascii="TH SarabunIT๙" w:hAnsi="TH SarabunIT๙" w:cs="TH SarabunIT๙"/>
          <w:sz w:val="32"/>
          <w:szCs w:val="32"/>
        </w:rPr>
      </w:pPr>
    </w:p>
    <w:p w:rsidR="00AF6426" w:rsidRDefault="00AF6426" w:rsidP="00326C00">
      <w:pPr>
        <w:pStyle w:val="a3"/>
        <w:ind w:left="1125"/>
        <w:rPr>
          <w:rFonts w:ascii="TH SarabunIT๙" w:hAnsi="TH SarabunIT๙" w:cs="TH SarabunIT๙"/>
          <w:sz w:val="32"/>
          <w:szCs w:val="32"/>
        </w:rPr>
      </w:pPr>
    </w:p>
    <w:p w:rsidR="00AF6426" w:rsidRDefault="00AF6426" w:rsidP="00326C00">
      <w:pPr>
        <w:pStyle w:val="a3"/>
        <w:ind w:left="1125"/>
        <w:rPr>
          <w:rFonts w:ascii="TH SarabunIT๙" w:hAnsi="TH SarabunIT๙" w:cs="TH SarabunIT๙"/>
          <w:sz w:val="32"/>
          <w:szCs w:val="32"/>
        </w:rPr>
      </w:pPr>
    </w:p>
    <w:p w:rsidR="00AF6426" w:rsidRDefault="00AF6426" w:rsidP="00326C00">
      <w:pPr>
        <w:pStyle w:val="a3"/>
        <w:ind w:left="1125"/>
        <w:rPr>
          <w:rFonts w:ascii="TH SarabunIT๙" w:hAnsi="TH SarabunIT๙" w:cs="TH SarabunIT๙"/>
          <w:sz w:val="32"/>
          <w:szCs w:val="32"/>
        </w:rPr>
      </w:pPr>
    </w:p>
    <w:p w:rsidR="00AF6426" w:rsidRDefault="00AF6426" w:rsidP="00326C00">
      <w:pPr>
        <w:pStyle w:val="a3"/>
        <w:ind w:left="1125"/>
        <w:rPr>
          <w:rFonts w:ascii="TH SarabunIT๙" w:hAnsi="TH SarabunIT๙" w:cs="TH SarabunIT๙"/>
          <w:sz w:val="32"/>
          <w:szCs w:val="32"/>
        </w:rPr>
      </w:pPr>
    </w:p>
    <w:p w:rsidR="00AF6426" w:rsidRDefault="00AF6426" w:rsidP="00326C00">
      <w:pPr>
        <w:pStyle w:val="a3"/>
        <w:ind w:left="1125"/>
        <w:rPr>
          <w:rFonts w:ascii="TH SarabunIT๙" w:hAnsi="TH SarabunIT๙" w:cs="TH SarabunIT๙"/>
          <w:sz w:val="32"/>
          <w:szCs w:val="32"/>
        </w:rPr>
      </w:pPr>
    </w:p>
    <w:p w:rsidR="00AF6426" w:rsidRDefault="00AF6426" w:rsidP="00326C00">
      <w:pPr>
        <w:pStyle w:val="a3"/>
        <w:ind w:left="1125"/>
        <w:rPr>
          <w:rFonts w:ascii="TH SarabunIT๙" w:hAnsi="TH SarabunIT๙" w:cs="TH SarabunIT๙"/>
          <w:sz w:val="32"/>
          <w:szCs w:val="32"/>
        </w:rPr>
      </w:pPr>
    </w:p>
    <w:p w:rsidR="00AF6426" w:rsidRDefault="00AF6426" w:rsidP="00326C00">
      <w:pPr>
        <w:pStyle w:val="a3"/>
        <w:ind w:left="1125"/>
        <w:rPr>
          <w:rFonts w:ascii="TH SarabunIT๙" w:hAnsi="TH SarabunIT๙" w:cs="TH SarabunIT๙"/>
          <w:sz w:val="32"/>
          <w:szCs w:val="32"/>
        </w:rPr>
      </w:pPr>
    </w:p>
    <w:p w:rsidR="00AF6426" w:rsidRDefault="00AF6426" w:rsidP="00326C00">
      <w:pPr>
        <w:pStyle w:val="a3"/>
        <w:ind w:left="1125"/>
        <w:rPr>
          <w:rFonts w:ascii="TH SarabunIT๙" w:hAnsi="TH SarabunIT๙" w:cs="TH SarabunIT๙"/>
          <w:sz w:val="32"/>
          <w:szCs w:val="32"/>
        </w:rPr>
      </w:pPr>
    </w:p>
    <w:p w:rsidR="00AF6426" w:rsidRDefault="00AF6426" w:rsidP="00326C00">
      <w:pPr>
        <w:pStyle w:val="a3"/>
        <w:ind w:left="1125"/>
        <w:rPr>
          <w:rFonts w:ascii="TH SarabunIT๙" w:hAnsi="TH SarabunIT๙" w:cs="TH SarabunIT๙"/>
          <w:sz w:val="32"/>
          <w:szCs w:val="32"/>
        </w:rPr>
      </w:pPr>
    </w:p>
    <w:p w:rsidR="00AF6426" w:rsidRDefault="00AF6426" w:rsidP="00326C00">
      <w:pPr>
        <w:pStyle w:val="a3"/>
        <w:ind w:left="1125"/>
        <w:rPr>
          <w:rFonts w:ascii="TH SarabunIT๙" w:hAnsi="TH SarabunIT๙" w:cs="TH SarabunIT๙"/>
          <w:sz w:val="32"/>
          <w:szCs w:val="32"/>
        </w:rPr>
      </w:pPr>
    </w:p>
    <w:p w:rsidR="00AF6426" w:rsidRDefault="00AF6426" w:rsidP="00326C00">
      <w:pPr>
        <w:pStyle w:val="a3"/>
        <w:ind w:left="1125"/>
        <w:rPr>
          <w:rFonts w:ascii="TH SarabunIT๙" w:hAnsi="TH SarabunIT๙" w:cs="TH SarabunIT๙"/>
          <w:sz w:val="32"/>
          <w:szCs w:val="32"/>
        </w:rPr>
      </w:pPr>
    </w:p>
    <w:p w:rsidR="00843F9E" w:rsidRDefault="00843F9E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43F9E" w:rsidRDefault="00843F9E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43F9E" w:rsidRDefault="00843F9E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71F4D" w:rsidRDefault="00571F4D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C0EA4" w:rsidRPr="00E716B3" w:rsidRDefault="00CC0EA4" w:rsidP="00CC0EA4">
      <w:pPr>
        <w:spacing w:after="120"/>
        <w:jc w:val="right"/>
        <w:rPr>
          <w:rFonts w:ascii="TH SarabunIT๙" w:hAnsi="TH SarabunIT๙" w:cs="TH SarabunIT๙"/>
          <w:sz w:val="32"/>
          <w:szCs w:val="32"/>
        </w:rPr>
      </w:pPr>
      <w:r w:rsidRPr="00E716B3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แบบฟอร์ม 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CC0EA4" w:rsidRDefault="00CC0EA4" w:rsidP="00CC0EA4">
      <w:pPr>
        <w:spacing w:after="120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990D1A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แบบฟอร์มเปรียบเทียบ</w:t>
      </w:r>
      <w:r w:rsidR="00990D1A" w:rsidRPr="00990D1A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การส่งใช้คืนเงินยืมของบัญชี</w:t>
      </w:r>
      <w:r w:rsidR="00990D1A" w:rsidRPr="00990D1A">
        <w:rPr>
          <w:rFonts w:ascii="TH SarabunIT๙" w:hAnsi="TH SarabunIT๙" w:cs="TH SarabunIT๙"/>
          <w:b/>
          <w:bCs/>
          <w:sz w:val="32"/>
          <w:szCs w:val="32"/>
          <w:cs/>
        </w:rPr>
        <w:t>ลูกหนี้เงินยืมในงบประมาณ</w:t>
      </w:r>
      <w:r w:rsidR="00990D1A" w:rsidRPr="00990D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90D1A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990D1A" w:rsidRPr="00990D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รหัสบัญชีแยกประเภท 1102010101 </w:t>
      </w:r>
    </w:p>
    <w:p w:rsidR="00E249C8" w:rsidRDefault="00E249C8" w:rsidP="00E249C8">
      <w:pPr>
        <w:spacing w:after="120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รหัสหน่วยเบิกจ่าย.................25007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>XXXXX.....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(กองบังคับการ)............................</w:t>
      </w:r>
    </w:p>
    <w:p w:rsidR="00990D1A" w:rsidRDefault="00E249C8" w:rsidP="00CC0EA4">
      <w:pPr>
        <w:spacing w:after="120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990D1A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ระหว่างรอบ 9 เดือน กับรอบ 11 เดือน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ประจำปีงบประมาณ พ.ศ.2565</w:t>
      </w:r>
    </w:p>
    <w:p w:rsidR="00E249C8" w:rsidRPr="00990D1A" w:rsidRDefault="00E249C8" w:rsidP="00CC0EA4">
      <w:pPr>
        <w:spacing w:after="120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01"/>
        <w:gridCol w:w="4601"/>
      </w:tblGrid>
      <w:tr w:rsidR="00990D1A" w:rsidTr="00990D1A">
        <w:tc>
          <w:tcPr>
            <w:tcW w:w="4601" w:type="dxa"/>
          </w:tcPr>
          <w:p w:rsidR="00990D1A" w:rsidRDefault="00990D1A" w:rsidP="00990D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รอบ 9 เดือน</w:t>
            </w:r>
            <w:r w:rsidR="00E249C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="00E249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( 1 ต.ค.64 </w:t>
            </w:r>
            <w:r w:rsidR="00E249C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 w:rsidR="00E249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30 มิ.ย.65)</w:t>
            </w:r>
          </w:p>
        </w:tc>
        <w:tc>
          <w:tcPr>
            <w:tcW w:w="4601" w:type="dxa"/>
          </w:tcPr>
          <w:p w:rsidR="00990D1A" w:rsidRDefault="00990D1A" w:rsidP="00990D1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รอบ 11 เด</w:t>
            </w:r>
            <w:r w:rsidR="00E249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ือน</w:t>
            </w:r>
            <w:r w:rsidR="00E249C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="00E249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(1 ต.ค.64 </w:t>
            </w:r>
            <w:r w:rsidR="00E249C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 w:rsidR="00E249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31 </w:t>
            </w:r>
            <w:r w:rsidR="00C16D5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</w:t>
            </w:r>
            <w:r w:rsidR="005B523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.ค</w:t>
            </w:r>
            <w:r w:rsidR="00E249C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.65)</w:t>
            </w:r>
          </w:p>
        </w:tc>
      </w:tr>
      <w:tr w:rsidR="00990D1A" w:rsidTr="00990D1A">
        <w:tc>
          <w:tcPr>
            <w:tcW w:w="4601" w:type="dxa"/>
          </w:tcPr>
          <w:p w:rsidR="00990D1A" w:rsidRDefault="00C16D54" w:rsidP="00C734FA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ตรวจสอบแล้ว </w:t>
            </w:r>
            <w:r w:rsidR="00990D1A" w:rsidRPr="002F0245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พบว่า มียอดคงเหลือของบัญชี</w:t>
            </w:r>
            <w:r w:rsidR="00990D1A" w:rsidRPr="002F0245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ลูกหนี้</w:t>
            </w:r>
            <w:r w:rsidR="00C734FA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 w:rsidR="00990D1A" w:rsidRPr="002F0245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เงินยืมในงบประมาณ</w:t>
            </w:r>
            <w:r w:rsidR="00990D1A" w:rsidRPr="002F0245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จำนวน 110,000 บาท </w:t>
            </w:r>
            <w:r w:rsidR="00C734FA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 w:rsidR="00990D1A" w:rsidRPr="002F0245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ซึ่งมีลูกหนี้เงินยืมในงบประมาณ</w:t>
            </w:r>
            <w:r w:rsidR="00990D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ยังไม่ส่งใช้คืนเงินยืม</w:t>
            </w:r>
            <w:r w:rsidR="00990D1A" w:rsidRPr="00C734FA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ภายในระยะเวลาที่กำหนดในสัญญายืมเงิ</w:t>
            </w:r>
            <w:r w:rsidR="00C734FA" w:rsidRPr="00C734FA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น </w:t>
            </w:r>
            <w:r w:rsidR="00990D1A" w:rsidRPr="00C734FA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ประกอบด้วย</w:t>
            </w:r>
            <w:r w:rsidR="00990D1A" w:rsidRPr="002F0245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</w:t>
            </w:r>
          </w:p>
          <w:p w:rsidR="00990D1A" w:rsidRDefault="00990D1A" w:rsidP="00C734F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- </w:t>
            </w:r>
            <w:r w:rsidRPr="002F0245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ลูกหนี้ที่ยังไม่ถึงกำหนดชำระ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1 สัญญา </w:t>
            </w:r>
            <w:r w:rsidR="002A4B2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เป็นเงิน 40,000 บาท </w:t>
            </w:r>
          </w:p>
          <w:p w:rsidR="00990D1A" w:rsidRDefault="00990D1A" w:rsidP="00C734FA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ลูกหนี้เงินยืมเกินกำหนดชำระไม่เกิน 15 วัน จำนวน 1 สัญญา </w:t>
            </w:r>
            <w:r w:rsidRPr="002F0245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เป็นเงิน 30,000 บาท </w:t>
            </w:r>
          </w:p>
          <w:p w:rsidR="00990D1A" w:rsidRPr="00990D1A" w:rsidRDefault="00990D1A" w:rsidP="00C734FA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- </w:t>
            </w:r>
            <w:r w:rsidRPr="002F0245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ลูกหนี้เงินยืมเกินกำหนดชำระ เกินกว่า 15 วัน </w:t>
            </w:r>
            <w:r w:rsidR="002A4B26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 w:rsidRPr="002F0245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จำนวน 1 สัญญา เป็นเงิน 40,000 บาท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990D1A" w:rsidRDefault="00990D1A" w:rsidP="00990D1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90D1A" w:rsidRDefault="00990D1A" w:rsidP="00990D1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601" w:type="dxa"/>
          </w:tcPr>
          <w:p w:rsidR="00990D1A" w:rsidRDefault="00C16D54" w:rsidP="00C734FA">
            <w:pPr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ตรวจสอบแล้ว </w:t>
            </w:r>
            <w:r w:rsidR="00990D1A" w:rsidRPr="002F0245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พบว่า มียอดคงเหลือของบัญชี</w:t>
            </w:r>
            <w:r w:rsidR="00990D1A" w:rsidRPr="002F0245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ลูกหนี้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 w:rsidR="00990D1A" w:rsidRPr="002F0245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เงินยืมในงบประมาณ</w:t>
            </w:r>
            <w:r w:rsidR="00990D1A" w:rsidRPr="002F0245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จำนวน </w:t>
            </w:r>
            <w:r w:rsidR="00990D1A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5</w:t>
            </w:r>
            <w:r w:rsidR="00990D1A" w:rsidRPr="002F0245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0,000 บาท ซึ่งมีลูกหนี้เงินยืมในงบประมาณ</w:t>
            </w:r>
            <w:r w:rsidR="00990D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ยังไม่ส่งใช้คืนเงินยืมภายในระยะเวลาที่กำหนดในสัญญายืมเงิน </w:t>
            </w:r>
            <w:r w:rsidR="00990D1A" w:rsidRPr="002F0245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ประกอบด้วย </w:t>
            </w:r>
          </w:p>
          <w:p w:rsidR="00990D1A" w:rsidRPr="00990D1A" w:rsidRDefault="00990D1A" w:rsidP="00C734FA">
            <w:pPr>
              <w:pStyle w:val="a3"/>
              <w:numPr>
                <w:ilvl w:val="0"/>
                <w:numId w:val="4"/>
              </w:numPr>
              <w:ind w:left="111" w:hanging="11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90D1A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ลูกหนี้ที่ยังไม่ถึงกำหนดชำระ</w:t>
            </w:r>
            <w:r w:rsidRPr="00990D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990D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สัญญา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990D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เป็นเงิน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990D1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0,000 บาท </w:t>
            </w:r>
          </w:p>
          <w:p w:rsidR="00990D1A" w:rsidRDefault="00990D1A" w:rsidP="00990D1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90D1A" w:rsidRDefault="00990D1A" w:rsidP="00990D1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CC0EA4" w:rsidRPr="00990D1A" w:rsidRDefault="00CC0EA4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874DB" w:rsidRDefault="002A4B26" w:rsidP="002A4B26">
      <w:pPr>
        <w:tabs>
          <w:tab w:val="left" w:pos="1276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70D7D" w:rsidRPr="00C874DB">
        <w:rPr>
          <w:rFonts w:ascii="TH SarabunIT๙" w:hAnsi="TH SarabunIT๙" w:cs="TH SarabunIT๙" w:hint="cs"/>
          <w:sz w:val="32"/>
          <w:szCs w:val="32"/>
          <w:cs/>
        </w:rPr>
        <w:t>จากผลการวิเคราะห์</w:t>
      </w:r>
      <w:r w:rsidR="00214469" w:rsidRPr="00C874DB">
        <w:rPr>
          <w:rFonts w:ascii="TH SarabunIT๙" w:hAnsi="TH SarabunIT๙" w:cs="TH SarabunIT๙" w:hint="cs"/>
          <w:sz w:val="32"/>
          <w:szCs w:val="32"/>
          <w:cs/>
        </w:rPr>
        <w:t>เปรียบเทียบ</w:t>
      </w:r>
      <w:r w:rsidR="00370D7D" w:rsidRPr="00C874DB">
        <w:rPr>
          <w:rFonts w:ascii="TH SarabunIT๙" w:hAnsi="TH SarabunIT๙" w:cs="TH SarabunIT๙" w:hint="cs"/>
          <w:sz w:val="32"/>
          <w:szCs w:val="32"/>
          <w:cs/>
        </w:rPr>
        <w:t>ข้างต้น พบว่า</w:t>
      </w:r>
      <w:r w:rsidR="00214469" w:rsidRPr="00C874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4469" w:rsidRPr="00C874DB">
        <w:rPr>
          <w:rFonts w:ascii="TH SarabunIT๙" w:hAnsi="TH SarabunIT๙" w:cs="TH SarabunIT๙" w:hint="cs"/>
          <w:spacing w:val="-10"/>
          <w:sz w:val="32"/>
          <w:szCs w:val="32"/>
          <w:cs/>
        </w:rPr>
        <w:t>ลูกหนี้เงินยืมในงบประมาณ</w:t>
      </w:r>
      <w:r w:rsidR="00214469" w:rsidRPr="00C874DB">
        <w:rPr>
          <w:rFonts w:ascii="TH SarabunIT๙" w:hAnsi="TH SarabunIT๙" w:cs="TH SarabunIT๙" w:hint="cs"/>
          <w:sz w:val="32"/>
          <w:szCs w:val="32"/>
          <w:cs/>
        </w:rPr>
        <w:t xml:space="preserve"> ที่ยังไม่ส่งใช้คืนเงินยืมภายในระยะเวลาที่กำหนดในสัญญายืมเงิน ของรอบ 11 เดือน ลดลงจากรอบ 9 เดือน</w:t>
      </w:r>
      <w:r w:rsidR="00C874DB" w:rsidRPr="00C874DB"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</w:t>
      </w:r>
      <w:r w:rsidR="00E249C8">
        <w:rPr>
          <w:rFonts w:ascii="TH SarabunIT๙" w:hAnsi="TH SarabunIT๙" w:cs="TH SarabunIT๙" w:hint="cs"/>
          <w:sz w:val="32"/>
          <w:szCs w:val="32"/>
          <w:cs/>
        </w:rPr>
        <w:t>หน่วยงาน</w:t>
      </w:r>
      <w:r w:rsidR="00E249C8">
        <w:rPr>
          <w:rFonts w:ascii="TH SarabunIT๙" w:hAnsi="TH SarabunIT๙" w:cs="TH SarabunIT๙"/>
          <w:sz w:val="32"/>
          <w:szCs w:val="32"/>
          <w:cs/>
        </w:rPr>
        <w:br/>
      </w:r>
      <w:r w:rsidR="00C874DB" w:rsidRPr="00C874DB">
        <w:rPr>
          <w:rFonts w:ascii="TH SarabunIT๙" w:hAnsi="TH SarabunIT๙" w:cs="TH SarabunIT๙" w:hint="cs"/>
          <w:sz w:val="32"/>
          <w:szCs w:val="32"/>
          <w:cs/>
        </w:rPr>
        <w:t>ได้กำชับผู้ยืมให้ดำเนินการส่งใช้คืนเงินยืม</w:t>
      </w:r>
      <w:r>
        <w:rPr>
          <w:rFonts w:ascii="TH SarabunIT๙" w:hAnsi="TH SarabunIT๙" w:cs="TH SarabunIT๙" w:hint="cs"/>
          <w:sz w:val="32"/>
          <w:szCs w:val="32"/>
          <w:cs/>
        </w:rPr>
        <w:t>และเอกสารหลักฐานภายในระยะเวลาที่กำหนดในสัญญายืมเงิน รวมทั้งเร่งรัดติดตามลูกหนี้เงินยืมเกินกำหนดชำระค้างนานให้ดำเนินการ</w:t>
      </w:r>
      <w:r w:rsidR="00C874DB" w:rsidRPr="00C874DB">
        <w:rPr>
          <w:rFonts w:ascii="TH SarabunIT๙" w:hAnsi="TH SarabunIT๙" w:cs="TH SarabunIT๙" w:hint="cs"/>
          <w:sz w:val="32"/>
          <w:szCs w:val="32"/>
          <w:cs/>
        </w:rPr>
        <w:t>ส่งใช้คืนเงินยืมและเอกสารหลักฐาน</w:t>
      </w:r>
      <w:r w:rsidR="005B5231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การยืมเงิน</w:t>
      </w:r>
    </w:p>
    <w:p w:rsidR="002A4B26" w:rsidRPr="00C874DB" w:rsidRDefault="002A4B26" w:rsidP="00C874DB">
      <w:pPr>
        <w:tabs>
          <w:tab w:val="left" w:pos="1560"/>
        </w:tabs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874DB" w:rsidRPr="00C874DB" w:rsidRDefault="00C874DB" w:rsidP="00C874DB">
      <w:pPr>
        <w:tabs>
          <w:tab w:val="left" w:pos="1560"/>
        </w:tabs>
        <w:spacing w:after="12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C0EA4" w:rsidRDefault="00CC0EA4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C0EA4" w:rsidRDefault="00CC0EA4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C0EA4" w:rsidRDefault="00CC0EA4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C0EA4" w:rsidRDefault="00CC0EA4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C0EA4" w:rsidRDefault="00CC0EA4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B5231" w:rsidRDefault="00D44538" w:rsidP="00D44538">
      <w:pPr>
        <w:jc w:val="right"/>
        <w:rPr>
          <w:rFonts w:ascii="TH SarabunIT๙" w:hAnsi="TH SarabunIT๙" w:cs="TH SarabunIT๙"/>
          <w:sz w:val="32"/>
          <w:szCs w:val="32"/>
        </w:rPr>
      </w:pPr>
      <w:r w:rsidRPr="00E716B3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แบบฟอร์ม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6A16F3" w:rsidRPr="006A16F3" w:rsidRDefault="006A16F3" w:rsidP="00D44538">
      <w:pPr>
        <w:jc w:val="right"/>
        <w:rPr>
          <w:rFonts w:ascii="TH SarabunIT๙" w:hAnsi="TH SarabunIT๙" w:cs="TH SarabunIT๙"/>
          <w:b/>
          <w:bCs/>
          <w:sz w:val="16"/>
          <w:szCs w:val="16"/>
        </w:rPr>
      </w:pPr>
    </w:p>
    <w:p w:rsidR="00AF6426" w:rsidRPr="00A93CBD" w:rsidRDefault="00AF6426" w:rsidP="00AF642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93CBD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เรื่องที่ประเมิน 4.</w:t>
      </w:r>
      <w:r w:rsidRPr="00A93CBD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A93CB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A93CBD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การรายงานผลการดำเนินงานต่อผู้บริหารจากการวิเคราะห์ข้อมูลทางบัญชี</w:t>
      </w:r>
    </w:p>
    <w:p w:rsidR="00AF6426" w:rsidRDefault="00AF6426" w:rsidP="00A93CBD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กองบังคับการ รหัสหน่วยเบิกจ่าย 25007</w:t>
      </w:r>
      <w:r>
        <w:rPr>
          <w:rFonts w:ascii="TH SarabunIT๙" w:hAnsi="TH SarabunIT๙" w:cs="TH SarabunIT๙"/>
          <w:sz w:val="32"/>
          <w:szCs w:val="32"/>
        </w:rPr>
        <w:t xml:space="preserve">XXXXX </w:t>
      </w:r>
      <w:r>
        <w:rPr>
          <w:rFonts w:ascii="TH SarabunIT๙" w:hAnsi="TH SarabunIT๙" w:cs="TH SarabunIT๙" w:hint="cs"/>
          <w:sz w:val="32"/>
          <w:szCs w:val="32"/>
          <w:cs/>
        </w:rPr>
        <w:t>ได้พิจารณาผลการใช้ประโยชน์จากการวิเคราะห์ข้อมูลบัญชีลูกหนี้เงินยืมในงบประมาณ จึงกำหนดแนวทางให้เจ้าหน้าที่ผู้รับผิดชอบดำเนินการ ดังนี้</w:t>
      </w:r>
    </w:p>
    <w:p w:rsidR="00AF6426" w:rsidRDefault="00286309" w:rsidP="007C1A3F">
      <w:pPr>
        <w:pStyle w:val="a3"/>
        <w:numPr>
          <w:ilvl w:val="0"/>
          <w:numId w:val="2"/>
        </w:numPr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จัดทำแนวทางการควบคุมภายในโดยต้องได้รับความเห็นชอบจากหัวหน้าหน่วยงานผู้เบิก </w:t>
      </w:r>
      <w:r w:rsidR="001450B8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และให้ดำเนินการตามแนวทางที่ได้วางไว้  และรายงานผลให้หัวหน้าหน่วยงานผู้เบิกทราบ ภายในวันที่ </w:t>
      </w:r>
      <w:r w:rsidR="001450B8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15 ของเดือนถัดไป</w:t>
      </w:r>
    </w:p>
    <w:p w:rsidR="002F0245" w:rsidRDefault="00286309" w:rsidP="007C1A3F">
      <w:pPr>
        <w:pStyle w:val="a3"/>
        <w:numPr>
          <w:ilvl w:val="0"/>
          <w:numId w:val="2"/>
        </w:numPr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รายงานสาเหตุของบัญชีลูกหนี้เงินยืมในงบประมาณ ที่ยังไม่ส่งใช้คืนเงินยืมภายในระยะเวลา</w:t>
      </w:r>
      <w:r w:rsidR="001450B8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ที่กำหนดในสัญญายืมเงิน เสนอต่อหัวหน้าหน่วยงานผู้เบิก รอบ 9 เดือน ภายในวันที่ 15</w:t>
      </w:r>
      <w:r w:rsidR="00E222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กรกฎาคม 2565 และรอบ 11 เดือน ภายในวันที่ 15 กันยายน 2565</w:t>
      </w:r>
    </w:p>
    <w:p w:rsidR="002F0245" w:rsidRPr="002F0245" w:rsidRDefault="00286309" w:rsidP="007C1A3F">
      <w:pPr>
        <w:pStyle w:val="a3"/>
        <w:numPr>
          <w:ilvl w:val="0"/>
          <w:numId w:val="2"/>
        </w:numPr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2F0245">
        <w:rPr>
          <w:rFonts w:ascii="TH SarabunIT๙" w:hAnsi="TH SarabunIT๙" w:cs="TH SarabunIT๙" w:hint="cs"/>
          <w:sz w:val="32"/>
          <w:szCs w:val="32"/>
          <w:cs/>
        </w:rPr>
        <w:t>กำชับ</w:t>
      </w:r>
      <w:r w:rsidR="002F0245" w:rsidRPr="002F0245">
        <w:rPr>
          <w:rFonts w:ascii="TH SarabunIT๙" w:hAnsi="TH SarabunIT๙" w:cs="TH SarabunIT๙" w:hint="cs"/>
          <w:sz w:val="32"/>
          <w:szCs w:val="32"/>
          <w:cs/>
        </w:rPr>
        <w:t>เจ้าหน้าที่ผู้รับผิดชอบให้</w:t>
      </w:r>
      <w:r w:rsidR="001450B8">
        <w:rPr>
          <w:rFonts w:ascii="TH SarabunIT๙" w:hAnsi="TH SarabunIT๙" w:cs="TH SarabunIT๙" w:hint="cs"/>
          <w:sz w:val="32"/>
          <w:szCs w:val="32"/>
          <w:cs/>
        </w:rPr>
        <w:t>เร่งรัดและควบคุมดูแลให้การส่งใช้คืนเงินยืมเป็นไปตามเงื่อนไขในสัญญายืมเงินโดยถือปฏิบัติตามระเบียบ</w:t>
      </w:r>
      <w:r w:rsidR="002F0245" w:rsidRPr="002F0245">
        <w:rPr>
          <w:rFonts w:ascii="TH SarabunIT๙" w:hAnsi="TH SarabunIT๙" w:cs="TH SarabunIT๙"/>
          <w:sz w:val="32"/>
          <w:szCs w:val="32"/>
          <w:cs/>
        </w:rPr>
        <w:t xml:space="preserve">กระทรวงการคลังว่าด้วยการเบิกเงินจากคลัง การรับเงิน การจ่ายเงิน การเก็บรักษาเงิน และการนำเงินส่งคลัง พ.ศ.2562 หมวด 5  การเบิกจ่ายเงินยืมของส่วนราชการ ข้อ 55 </w:t>
      </w:r>
      <w:r w:rsidR="001450B8">
        <w:rPr>
          <w:rFonts w:ascii="TH SarabunIT๙" w:hAnsi="TH SarabunIT๙" w:cs="TH SarabunIT๙" w:hint="cs"/>
          <w:sz w:val="32"/>
          <w:szCs w:val="32"/>
          <w:cs/>
        </w:rPr>
        <w:t>ถึง</w:t>
      </w:r>
      <w:r w:rsidR="002F0245" w:rsidRPr="002F0245">
        <w:rPr>
          <w:rFonts w:ascii="TH SarabunIT๙" w:hAnsi="TH SarabunIT๙" w:cs="TH SarabunIT๙"/>
          <w:sz w:val="32"/>
          <w:szCs w:val="32"/>
          <w:cs/>
        </w:rPr>
        <w:t xml:space="preserve"> ข้อ 68</w:t>
      </w:r>
      <w:r w:rsidR="002F0245" w:rsidRPr="002F0245">
        <w:rPr>
          <w:rFonts w:ascii="TH SarabunIT๙" w:hAnsi="TH SarabunIT๙" w:cs="TH SarabunIT๙" w:hint="cs"/>
          <w:sz w:val="32"/>
          <w:szCs w:val="32"/>
          <w:cs/>
        </w:rPr>
        <w:t xml:space="preserve"> และหนังสือ สงป. ที่ 0010.32/1450 ลง 24 มีนาคม 2565 เรื่องกำชับการส่งใช้คืนเงินยืมของบัญชีลูกหนี้เงินยืม-ในงบประมาณ บัญชีลูกหนี้เงินยืม-นอกงบประมาณ และบัญชีลูกหนี้เงินยืม-นอกงบประมาณฝากธนาคารพาณิชย์</w:t>
      </w:r>
    </w:p>
    <w:p w:rsidR="00AF6426" w:rsidRDefault="00AF6426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3621FB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p w:rsidR="003621FB" w:rsidRPr="00171F43" w:rsidRDefault="003621FB" w:rsidP="00AF6426">
      <w:pPr>
        <w:pStyle w:val="a3"/>
        <w:ind w:left="0"/>
        <w:rPr>
          <w:rFonts w:ascii="TH SarabunIT๙" w:hAnsi="TH SarabunIT๙" w:cs="TH SarabunIT๙"/>
          <w:sz w:val="32"/>
          <w:szCs w:val="32"/>
        </w:rPr>
      </w:pPr>
    </w:p>
    <w:sectPr w:rsidR="003621FB" w:rsidRPr="00171F43" w:rsidSect="00571F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76" w:right="1276" w:bottom="1276" w:left="1418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253D1" w:rsidRDefault="001253D1" w:rsidP="002E66A5">
      <w:pPr>
        <w:spacing w:after="0" w:line="240" w:lineRule="auto"/>
      </w:pPr>
      <w:r>
        <w:separator/>
      </w:r>
    </w:p>
  </w:endnote>
  <w:endnote w:type="continuationSeparator" w:id="0">
    <w:p w:rsidR="001253D1" w:rsidRDefault="001253D1" w:rsidP="002E6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E66A5" w:rsidRDefault="002E66A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E66A5" w:rsidRDefault="002E66A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E66A5" w:rsidRDefault="002E66A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253D1" w:rsidRDefault="001253D1" w:rsidP="002E66A5">
      <w:pPr>
        <w:spacing w:after="0" w:line="240" w:lineRule="auto"/>
      </w:pPr>
      <w:r>
        <w:separator/>
      </w:r>
    </w:p>
  </w:footnote>
  <w:footnote w:type="continuationSeparator" w:id="0">
    <w:p w:rsidR="001253D1" w:rsidRDefault="001253D1" w:rsidP="002E6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E66A5" w:rsidRDefault="002E66A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s/>
      </w:rPr>
      <w:id w:val="1646308350"/>
      <w:docPartObj>
        <w:docPartGallery w:val="Watermarks"/>
        <w:docPartUnique/>
      </w:docPartObj>
    </w:sdtPr>
    <w:sdtEndPr/>
    <w:sdtContent>
      <w:p w:rsidR="002E66A5" w:rsidRDefault="001253D1">
        <w:pPr>
          <w:pStyle w:val="a4"/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51396720" o:spid="_x0000_s2049" type="#_x0000_t136" style="position:absolute;margin-left:0;margin-top:0;width:432.9pt;height:216.45pt;rotation:315;z-index:-251658752;mso-position-horizontal:center;mso-position-horizontal-relative:margin;mso-position-vertical:center;mso-position-vertical-relative:margin" o:allowincell="f" fillcolor="#747070 [1614]" stroked="f">
              <v:textpath style="font-family:&quot;Cordia New&quot;;font-size:1pt" string="ตัวอย่าง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E66A5" w:rsidRDefault="002E66A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ED0381"/>
    <w:multiLevelType w:val="multilevel"/>
    <w:tmpl w:val="800AA2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0B715ED"/>
    <w:multiLevelType w:val="hybridMultilevel"/>
    <w:tmpl w:val="0F3822FC"/>
    <w:lvl w:ilvl="0" w:tplc="5272431C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2B5F32"/>
    <w:multiLevelType w:val="hybridMultilevel"/>
    <w:tmpl w:val="DA20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0830EA"/>
    <w:multiLevelType w:val="multilevel"/>
    <w:tmpl w:val="800AA2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539700B0"/>
    <w:multiLevelType w:val="multilevel"/>
    <w:tmpl w:val="800AA2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7F6E6626"/>
    <w:multiLevelType w:val="multilevel"/>
    <w:tmpl w:val="800AA2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1A1"/>
    <w:rsid w:val="00004A06"/>
    <w:rsid w:val="000100F5"/>
    <w:rsid w:val="000108FD"/>
    <w:rsid w:val="00025BD6"/>
    <w:rsid w:val="001253D1"/>
    <w:rsid w:val="001450B8"/>
    <w:rsid w:val="00171F43"/>
    <w:rsid w:val="001B19AF"/>
    <w:rsid w:val="001B31A1"/>
    <w:rsid w:val="002123B1"/>
    <w:rsid w:val="00214469"/>
    <w:rsid w:val="002563D5"/>
    <w:rsid w:val="00286309"/>
    <w:rsid w:val="002A4B26"/>
    <w:rsid w:val="002E66A5"/>
    <w:rsid w:val="002F0245"/>
    <w:rsid w:val="00326C00"/>
    <w:rsid w:val="003621FB"/>
    <w:rsid w:val="00370D7D"/>
    <w:rsid w:val="003C0020"/>
    <w:rsid w:val="003C167D"/>
    <w:rsid w:val="004C0334"/>
    <w:rsid w:val="004D0773"/>
    <w:rsid w:val="00520DFA"/>
    <w:rsid w:val="00571F4D"/>
    <w:rsid w:val="005775E7"/>
    <w:rsid w:val="005B5231"/>
    <w:rsid w:val="00684F96"/>
    <w:rsid w:val="006944B1"/>
    <w:rsid w:val="006A16F3"/>
    <w:rsid w:val="00713E2B"/>
    <w:rsid w:val="0078362C"/>
    <w:rsid w:val="0078768D"/>
    <w:rsid w:val="007C1A3F"/>
    <w:rsid w:val="00843F9E"/>
    <w:rsid w:val="00857557"/>
    <w:rsid w:val="00960F64"/>
    <w:rsid w:val="00990D1A"/>
    <w:rsid w:val="009927DC"/>
    <w:rsid w:val="009C6921"/>
    <w:rsid w:val="009D7522"/>
    <w:rsid w:val="00A12433"/>
    <w:rsid w:val="00A33D1E"/>
    <w:rsid w:val="00A365B0"/>
    <w:rsid w:val="00A93CBD"/>
    <w:rsid w:val="00AA5566"/>
    <w:rsid w:val="00AD7718"/>
    <w:rsid w:val="00AF6426"/>
    <w:rsid w:val="00B624B0"/>
    <w:rsid w:val="00BD694E"/>
    <w:rsid w:val="00C16D54"/>
    <w:rsid w:val="00C734FA"/>
    <w:rsid w:val="00C874DB"/>
    <w:rsid w:val="00C96F69"/>
    <w:rsid w:val="00CC0EA4"/>
    <w:rsid w:val="00D070A6"/>
    <w:rsid w:val="00D44538"/>
    <w:rsid w:val="00D64246"/>
    <w:rsid w:val="00D929C6"/>
    <w:rsid w:val="00DE368D"/>
    <w:rsid w:val="00E222C3"/>
    <w:rsid w:val="00E249C8"/>
    <w:rsid w:val="00E716B3"/>
    <w:rsid w:val="00EA401D"/>
    <w:rsid w:val="00EE1D13"/>
    <w:rsid w:val="00F03442"/>
    <w:rsid w:val="00FC442F"/>
    <w:rsid w:val="00FC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79D13F1"/>
  <w15:chartTrackingRefBased/>
  <w15:docId w15:val="{9B56711B-161E-4AA8-8783-23ACF3AF0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3E2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E66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E66A5"/>
  </w:style>
  <w:style w:type="paragraph" w:styleId="a6">
    <w:name w:val="footer"/>
    <w:basedOn w:val="a"/>
    <w:link w:val="a7"/>
    <w:uiPriority w:val="99"/>
    <w:unhideWhenUsed/>
    <w:rsid w:val="002E66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E66A5"/>
  </w:style>
  <w:style w:type="paragraph" w:styleId="a8">
    <w:name w:val="Balloon Text"/>
    <w:basedOn w:val="a"/>
    <w:link w:val="a9"/>
    <w:uiPriority w:val="99"/>
    <w:semiHidden/>
    <w:unhideWhenUsed/>
    <w:rsid w:val="009C692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C6921"/>
    <w:rPr>
      <w:rFonts w:ascii="Leelawadee" w:hAnsi="Leelawadee" w:cs="Angsana New"/>
      <w:sz w:val="18"/>
      <w:szCs w:val="22"/>
    </w:rPr>
  </w:style>
  <w:style w:type="table" w:styleId="aa">
    <w:name w:val="Table Grid"/>
    <w:basedOn w:val="a1"/>
    <w:uiPriority w:val="39"/>
    <w:rsid w:val="00990D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5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aoffer</dc:creator>
  <cp:keywords/>
  <dc:description/>
  <cp:lastModifiedBy>aoffer</cp:lastModifiedBy>
  <cp:revision>49</cp:revision>
  <cp:lastPrinted>2022-04-22T02:47:00Z</cp:lastPrinted>
  <dcterms:created xsi:type="dcterms:W3CDTF">2022-04-19T06:25:00Z</dcterms:created>
  <dcterms:modified xsi:type="dcterms:W3CDTF">2022-04-22T05:10:00Z</dcterms:modified>
</cp:coreProperties>
</file>